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4192" w14:textId="77777777" w:rsidR="00694A39" w:rsidRDefault="00694A39" w:rsidP="00553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 COUNTY ZONING ORDINANCE AMENDMENT </w:t>
      </w:r>
    </w:p>
    <w:p w14:paraId="3A52ED97" w14:textId="25269615" w:rsidR="00777852" w:rsidRDefault="00F650BC" w:rsidP="00553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LISTENING SESSION</w:t>
      </w:r>
    </w:p>
    <w:p w14:paraId="259B6E2C" w14:textId="77777777" w:rsidR="00694A39" w:rsidRPr="0028061A" w:rsidRDefault="00694A39" w:rsidP="00553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19C2A" w14:textId="77777777" w:rsidR="00B874D6" w:rsidRDefault="00B874D6" w:rsidP="00553D95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BEEAB47" w14:textId="69A132BD" w:rsidR="00553D95" w:rsidRDefault="009D59AC" w:rsidP="00553D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</w:t>
      </w:r>
      <w:r w:rsidR="008E567C"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5C6A"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54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874D6"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2021, </w:t>
      </w:r>
      <w:r w:rsidR="00154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AM</w:t>
      </w:r>
    </w:p>
    <w:p w14:paraId="68246BB4" w14:textId="77777777" w:rsidR="00154B84" w:rsidRDefault="00154B84" w:rsidP="0055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E2D94FE" w14:textId="77777777" w:rsidR="00B874D6" w:rsidRDefault="00B874D6" w:rsidP="00B874D6">
      <w:pPr>
        <w:spacing w:after="0"/>
        <w:jc w:val="center"/>
        <w:rPr>
          <w:rFonts w:ascii="Times New Roman" w:hAnsi="Times New Roman" w:cs="Times New Roman"/>
        </w:rPr>
      </w:pPr>
      <w:r w:rsidRPr="00CC44A0">
        <w:rPr>
          <w:rFonts w:ascii="Times New Roman" w:hAnsi="Times New Roman" w:cs="Times New Roman"/>
        </w:rPr>
        <w:t>VIRTUAL MEETING</w:t>
      </w:r>
    </w:p>
    <w:p w14:paraId="55B991B7" w14:textId="77777777" w:rsidR="00775472" w:rsidRDefault="00775472" w:rsidP="00B874D6">
      <w:pPr>
        <w:spacing w:after="0"/>
        <w:jc w:val="center"/>
        <w:rPr>
          <w:rFonts w:ascii="Times New Roman" w:hAnsi="Times New Roman" w:cs="Times New Roman"/>
        </w:rPr>
      </w:pPr>
    </w:p>
    <w:p w14:paraId="4B17F139" w14:textId="32474DDF" w:rsidR="00BB65CB" w:rsidRDefault="00775472" w:rsidP="004B6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meeting will be conducted virtually via WebEx video conferencing. </w:t>
      </w:r>
      <w:r w:rsidR="00BB65CB">
        <w:rPr>
          <w:rFonts w:ascii="Times New Roman" w:hAnsi="Times New Roman" w:cs="Times New Roman"/>
        </w:rPr>
        <w:t xml:space="preserve">Members of the public will be able to view the meeting via </w:t>
      </w:r>
      <w:hyperlink r:id="rId8" w:history="1">
        <w:r w:rsidR="00BB65CB" w:rsidRPr="00871723">
          <w:rPr>
            <w:rStyle w:val="Hyperlink"/>
            <w:rFonts w:ascii="Times New Roman" w:hAnsi="Times New Roman" w:cs="Times New Roman"/>
          </w:rPr>
          <w:t>Facebook Live</w:t>
        </w:r>
      </w:hyperlink>
      <w:r w:rsidR="00BB65CB">
        <w:rPr>
          <w:rFonts w:ascii="Times New Roman" w:hAnsi="Times New Roman" w:cs="Times New Roman"/>
        </w:rPr>
        <w:t>. Staff will answer any clarifying/procedural questions throughout the meeting and forward all comments to the</w:t>
      </w:r>
      <w:r w:rsidR="00660443">
        <w:rPr>
          <w:rFonts w:ascii="Times New Roman" w:hAnsi="Times New Roman" w:cs="Times New Roman"/>
        </w:rPr>
        <w:t xml:space="preserve"> Citizens Zoning Code Advisory Committee</w:t>
      </w:r>
      <w:r w:rsidR="00BB65CB">
        <w:rPr>
          <w:rFonts w:ascii="Times New Roman" w:hAnsi="Times New Roman" w:cs="Times New Roman"/>
        </w:rPr>
        <w:t xml:space="preserve">. </w:t>
      </w:r>
    </w:p>
    <w:p w14:paraId="708DE614" w14:textId="77777777" w:rsidR="00871723" w:rsidRDefault="00871723" w:rsidP="004B6626">
      <w:pPr>
        <w:spacing w:after="0"/>
        <w:jc w:val="both"/>
        <w:rPr>
          <w:rFonts w:ascii="Times New Roman" w:hAnsi="Times New Roman" w:cs="Times New Roman"/>
        </w:rPr>
      </w:pPr>
    </w:p>
    <w:p w14:paraId="0EC08D52" w14:textId="4B515704" w:rsidR="00B874D6" w:rsidRDefault="00871723" w:rsidP="0051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Comments may also be submitted via email at</w:t>
      </w:r>
      <w:r w:rsidR="00943497">
        <w:rPr>
          <w:rFonts w:ascii="Times New Roman" w:hAnsi="Times New Roman" w:cs="Times New Roman"/>
        </w:rPr>
        <w:t xml:space="preserve"> </w:t>
      </w:r>
      <w:hyperlink r:id="rId9" w:history="1">
        <w:r w:rsidR="00943497" w:rsidRPr="00EE55B1">
          <w:rPr>
            <w:rStyle w:val="Hyperlink"/>
            <w:rFonts w:ascii="Times New Roman" w:hAnsi="Times New Roman" w:cs="Times New Roman"/>
          </w:rPr>
          <w:t>zoningordinanceamendment@adacounty.id.gov</w:t>
        </w:r>
      </w:hyperlink>
      <w:r>
        <w:rPr>
          <w:rFonts w:ascii="Times New Roman" w:hAnsi="Times New Roman" w:cs="Times New Roman"/>
        </w:rPr>
        <w:t>.</w:t>
      </w:r>
      <w:r w:rsidR="00943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additional information</w:t>
      </w:r>
      <w:r w:rsidR="000C0781">
        <w:rPr>
          <w:rFonts w:ascii="Times New Roman" w:hAnsi="Times New Roman" w:cs="Times New Roman"/>
        </w:rPr>
        <w:t xml:space="preserve">, or to sign up for email notifications, </w:t>
      </w:r>
      <w:r>
        <w:rPr>
          <w:rFonts w:ascii="Times New Roman" w:hAnsi="Times New Roman" w:cs="Times New Roman"/>
        </w:rPr>
        <w:t xml:space="preserve">please visit our project </w:t>
      </w:r>
      <w:hyperlink r:id="rId10" w:history="1">
        <w:r w:rsidRPr="00871723">
          <w:rPr>
            <w:rStyle w:val="Hyperlink"/>
            <w:rFonts w:ascii="Times New Roman" w:hAnsi="Times New Roman" w:cs="Times New Roman"/>
          </w:rPr>
          <w:t>website</w:t>
        </w:r>
      </w:hyperlink>
      <w:r>
        <w:rPr>
          <w:rFonts w:ascii="Times New Roman" w:hAnsi="Times New Roman" w:cs="Times New Roman"/>
        </w:rPr>
        <w:t xml:space="preserve">. </w:t>
      </w:r>
    </w:p>
    <w:p w14:paraId="0BFA469A" w14:textId="77777777" w:rsidR="00A00777" w:rsidRDefault="00A00777" w:rsidP="00B87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3442F" w14:textId="77777777" w:rsidR="003A1863" w:rsidRDefault="00B874D6" w:rsidP="003A186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A1863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5CAA6CD1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7A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</w:p>
    <w:p w14:paraId="111D636C" w14:textId="5828554F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1B7A">
        <w:rPr>
          <w:rFonts w:ascii="Times New Roman" w:hAnsi="Times New Roman" w:cs="Times New Roman"/>
          <w:sz w:val="24"/>
          <w:szCs w:val="24"/>
        </w:rPr>
        <w:t xml:space="preserve">Mark Perfect, </w:t>
      </w:r>
      <w:r w:rsidR="002D4730">
        <w:rPr>
          <w:rFonts w:ascii="Times New Roman" w:hAnsi="Times New Roman" w:cs="Times New Roman"/>
          <w:sz w:val="24"/>
          <w:szCs w:val="24"/>
        </w:rPr>
        <w:t xml:space="preserve">Planning &amp; Zoning Administrator, </w:t>
      </w:r>
      <w:r>
        <w:rPr>
          <w:rFonts w:ascii="Times New Roman" w:hAnsi="Times New Roman" w:cs="Times New Roman"/>
          <w:sz w:val="24"/>
          <w:szCs w:val="24"/>
        </w:rPr>
        <w:t>Ada County</w:t>
      </w:r>
    </w:p>
    <w:p w14:paraId="2F7BE361" w14:textId="1418E02B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White, </w:t>
      </w:r>
      <w:r w:rsidR="002D4730">
        <w:rPr>
          <w:rFonts w:ascii="Times New Roman" w:hAnsi="Times New Roman" w:cs="Times New Roman"/>
          <w:sz w:val="24"/>
          <w:szCs w:val="24"/>
        </w:rPr>
        <w:t xml:space="preserve">Partner, </w:t>
      </w:r>
      <w:r>
        <w:rPr>
          <w:rFonts w:ascii="Times New Roman" w:hAnsi="Times New Roman" w:cs="Times New Roman"/>
          <w:sz w:val="24"/>
          <w:szCs w:val="24"/>
        </w:rPr>
        <w:t>Consultant, White &amp; Smith LLC</w:t>
      </w:r>
    </w:p>
    <w:p w14:paraId="28251650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 Bustos, Communications &amp; Outreach Coordinator, Ada County</w:t>
      </w:r>
    </w:p>
    <w:p w14:paraId="31D5CCE3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Moore, Community &amp; Regional Planner, Ada County</w:t>
      </w:r>
    </w:p>
    <w:p w14:paraId="7E7C8FA6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B9FD2B0" w14:textId="77777777" w:rsidR="00B874D6" w:rsidRDefault="001F1EDD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OVERVIEW</w:t>
      </w:r>
    </w:p>
    <w:p w14:paraId="0D625553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44008C7" w14:textId="3F195946" w:rsidR="001F1EDD" w:rsidRDefault="00715C6A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FEEDBACK</w:t>
      </w:r>
    </w:p>
    <w:p w14:paraId="2681E382" w14:textId="3DB839C8" w:rsidR="00715C6A" w:rsidRDefault="00715C6A" w:rsidP="00715C6A">
      <w:pPr>
        <w:spacing w:after="24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C6A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14:paraId="5F8D77E9" w14:textId="62CDE5A3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715C6A">
        <w:rPr>
          <w:rFonts w:ascii="Times New Roman" w:hAnsi="Times New Roman" w:cs="Times New Roman"/>
          <w:sz w:val="24"/>
          <w:szCs w:val="24"/>
        </w:rPr>
        <w:t>1. What is working well with the existing Zoning Ordinance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EF9235" w14:textId="1F97773C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not working well with the existing Zoning Ordinance?</w:t>
      </w:r>
    </w:p>
    <w:p w14:paraId="10C5FF15" w14:textId="0AB21F1F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Are there any specific design standards that the County needs to tune up?</w:t>
      </w:r>
    </w:p>
    <w:p w14:paraId="6E60A720" w14:textId="75E29A11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Are there any uses that are a concern, or that the Zoning Ordinance should do a better job of accommodating?</w:t>
      </w:r>
    </w:p>
    <w:p w14:paraId="113D63B5" w14:textId="40FF7A33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Are there any standards, topics or innovations missing from the current Zoning Ordinance?</w:t>
      </w:r>
    </w:p>
    <w:p w14:paraId="23FFC3DB" w14:textId="1D4F02EF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Are zoning application processes meeting the needs of staff and the development community?</w:t>
      </w:r>
    </w:p>
    <w:p w14:paraId="7B305394" w14:textId="3B6D2764" w:rsidR="00715C6A" w:rsidRPr="00715C6A" w:rsidRDefault="00715C6A" w:rsidP="00715C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should the primary outcome of the Zoning Ordinance update be?</w:t>
      </w:r>
    </w:p>
    <w:p w14:paraId="279D5C63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79A536EA" w14:textId="3A980CA1" w:rsidR="00511B7A" w:rsidRPr="00943497" w:rsidRDefault="00B874D6" w:rsidP="001C55A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43497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511B7A" w:rsidRPr="00943497" w:rsidSect="00715C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028"/>
    <w:multiLevelType w:val="hybridMultilevel"/>
    <w:tmpl w:val="8752E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D6"/>
    <w:rsid w:val="000C0781"/>
    <w:rsid w:val="00137034"/>
    <w:rsid w:val="00154B84"/>
    <w:rsid w:val="001C55A0"/>
    <w:rsid w:val="001F1EDD"/>
    <w:rsid w:val="0021423E"/>
    <w:rsid w:val="00236A1B"/>
    <w:rsid w:val="0028061A"/>
    <w:rsid w:val="002D4730"/>
    <w:rsid w:val="003A1863"/>
    <w:rsid w:val="00454CC4"/>
    <w:rsid w:val="004B0E08"/>
    <w:rsid w:val="004B6626"/>
    <w:rsid w:val="004E1EA5"/>
    <w:rsid w:val="00511B7A"/>
    <w:rsid w:val="00540304"/>
    <w:rsid w:val="00553D95"/>
    <w:rsid w:val="005F0140"/>
    <w:rsid w:val="005F378D"/>
    <w:rsid w:val="00660443"/>
    <w:rsid w:val="006616A8"/>
    <w:rsid w:val="00694A39"/>
    <w:rsid w:val="006E708B"/>
    <w:rsid w:val="006E7154"/>
    <w:rsid w:val="00715C6A"/>
    <w:rsid w:val="0072337B"/>
    <w:rsid w:val="00775472"/>
    <w:rsid w:val="00777852"/>
    <w:rsid w:val="007A5415"/>
    <w:rsid w:val="00871723"/>
    <w:rsid w:val="008C0014"/>
    <w:rsid w:val="008D533D"/>
    <w:rsid w:val="008E567C"/>
    <w:rsid w:val="00943497"/>
    <w:rsid w:val="009C1B3C"/>
    <w:rsid w:val="009D59AC"/>
    <w:rsid w:val="00A00777"/>
    <w:rsid w:val="00A17986"/>
    <w:rsid w:val="00B073E0"/>
    <w:rsid w:val="00B2073C"/>
    <w:rsid w:val="00B54B85"/>
    <w:rsid w:val="00B874D6"/>
    <w:rsid w:val="00BB397D"/>
    <w:rsid w:val="00BB65CB"/>
    <w:rsid w:val="00C50B73"/>
    <w:rsid w:val="00C766A3"/>
    <w:rsid w:val="00CC44A0"/>
    <w:rsid w:val="00CD3D8B"/>
    <w:rsid w:val="00D0535B"/>
    <w:rsid w:val="00D24C05"/>
    <w:rsid w:val="00DB5499"/>
    <w:rsid w:val="00E341D7"/>
    <w:rsid w:val="00E92723"/>
    <w:rsid w:val="00EA1D9D"/>
    <w:rsid w:val="00EC7595"/>
    <w:rsid w:val="00F23EA1"/>
    <w:rsid w:val="00F365D2"/>
    <w:rsid w:val="00F650B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9E17"/>
  <w15:chartTrackingRefBased/>
  <w15:docId w15:val="{D305EC29-B915-4344-8013-73E95A1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74D6"/>
    <w:pPr>
      <w:ind w:left="720"/>
      <w:contextualSpacing/>
    </w:pPr>
  </w:style>
  <w:style w:type="table" w:styleId="TableGrid">
    <w:name w:val="Table Grid"/>
    <w:basedOn w:val="TableNormal"/>
    <w:uiPriority w:val="39"/>
    <w:rsid w:val="0054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1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aCountyDevelopmentServ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dacounty.id.gov/developmentservices/administration/zoning-ordinance-amend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zoningordinanceamendment@adacounty.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2" ma:contentTypeDescription="Create a new document." ma:contentTypeScope="" ma:versionID="815e90cf9a66e769461187839d74909a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6aafe464f07493b6459644067ef1d217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80A2D-1098-4942-BDFF-6F20FD0D5B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2a500d-c97b-489d-aaec-4756c1854ac5"/>
    <ds:schemaRef ds:uri="71c6731d-42b1-4ca2-81a4-1f2dea7ab7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6BE83E-078E-4996-AE31-09733DF3E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26ACF-B529-4305-AC43-6394A8119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Moore</dc:creator>
  <cp:keywords/>
  <dc:description/>
  <cp:lastModifiedBy>Mark Perfect</cp:lastModifiedBy>
  <cp:revision>5</cp:revision>
  <dcterms:created xsi:type="dcterms:W3CDTF">2021-03-10T17:52:00Z</dcterms:created>
  <dcterms:modified xsi:type="dcterms:W3CDTF">2021-03-10T18:01:00Z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