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52" w:rsidRPr="00BA0D65" w:rsidRDefault="00BA0D65" w:rsidP="00BA0D65">
      <w:pPr>
        <w:jc w:val="center"/>
        <w:rPr>
          <w:rFonts w:ascii="Century Gothic" w:hAnsi="Century Gothic"/>
          <w:sz w:val="48"/>
          <w:szCs w:val="48"/>
        </w:rPr>
      </w:pPr>
      <w:r w:rsidRPr="00BA0D65">
        <w:rPr>
          <w:rFonts w:ascii="Century Gothic" w:hAnsi="Century Gothic"/>
          <w:sz w:val="48"/>
          <w:szCs w:val="48"/>
        </w:rPr>
        <w:t>Zoning Ordinance Amendment</w:t>
      </w:r>
    </w:p>
    <w:p w:rsidR="00BA0D65" w:rsidRDefault="00BA0D65" w:rsidP="00BA0D65">
      <w:pPr>
        <w:jc w:val="center"/>
        <w:rPr>
          <w:rFonts w:ascii="Century Gothic" w:hAnsi="Century Gothic"/>
          <w:sz w:val="44"/>
          <w:szCs w:val="44"/>
        </w:rPr>
      </w:pPr>
      <w:r w:rsidRPr="00BA0D65">
        <w:rPr>
          <w:rFonts w:ascii="Century Gothic" w:hAnsi="Century Gothic"/>
          <w:sz w:val="44"/>
          <w:szCs w:val="44"/>
        </w:rPr>
        <w:t>Listening Session Notes</w:t>
      </w:r>
    </w:p>
    <w:p w:rsidR="00BA0D65" w:rsidRDefault="00BA0D65" w:rsidP="00BA0D65">
      <w:pPr>
        <w:jc w:val="center"/>
        <w:rPr>
          <w:rFonts w:ascii="Century Gothic" w:hAnsi="Century Gothic"/>
          <w:sz w:val="44"/>
          <w:szCs w:val="44"/>
        </w:rPr>
      </w:pPr>
    </w:p>
    <w:p w:rsidR="00BA0D65" w:rsidRPr="00BF17E8" w:rsidRDefault="00BA0D65" w:rsidP="00BA0D65">
      <w:pPr>
        <w:rPr>
          <w:rFonts w:ascii="Century Gothic" w:hAnsi="Century Gothic"/>
          <w:b/>
          <w:sz w:val="24"/>
          <w:szCs w:val="24"/>
        </w:rPr>
      </w:pPr>
      <w:r w:rsidRPr="00BF17E8">
        <w:rPr>
          <w:rFonts w:ascii="Century Gothic" w:hAnsi="Century Gothic"/>
          <w:b/>
          <w:sz w:val="24"/>
          <w:szCs w:val="24"/>
        </w:rPr>
        <w:t>March 17, 2021</w:t>
      </w:r>
    </w:p>
    <w:p w:rsidR="00BA0D65" w:rsidRDefault="00BA0D65" w:rsidP="00C0146B">
      <w:pPr>
        <w:jc w:val="both"/>
        <w:rPr>
          <w:rFonts w:ascii="Century Gothic" w:hAnsi="Century Gothic"/>
          <w:sz w:val="24"/>
          <w:szCs w:val="24"/>
        </w:rPr>
      </w:pPr>
      <w:r w:rsidRPr="00BF17E8">
        <w:rPr>
          <w:rFonts w:ascii="Century Gothic" w:hAnsi="Century Gothic"/>
          <w:sz w:val="24"/>
          <w:szCs w:val="24"/>
        </w:rPr>
        <w:t>Attendees: Jenah Thornborrow (Garden City</w:t>
      </w:r>
      <w:r w:rsidR="00BF17E8" w:rsidRPr="00BF17E8">
        <w:rPr>
          <w:rFonts w:ascii="Century Gothic" w:hAnsi="Century Gothic"/>
          <w:sz w:val="24"/>
          <w:szCs w:val="24"/>
        </w:rPr>
        <w:t>), Scott Koberg (Ada County Parks &amp; Waterways), Lanette Daw (Boise School District), Al</w:t>
      </w:r>
      <w:r w:rsidR="00BF17E8">
        <w:rPr>
          <w:rFonts w:ascii="Century Gothic" w:hAnsi="Century Gothic"/>
          <w:sz w:val="24"/>
          <w:szCs w:val="24"/>
        </w:rPr>
        <w:t>i</w:t>
      </w:r>
      <w:r w:rsidR="00BF17E8" w:rsidRPr="00BF17E8">
        <w:rPr>
          <w:rFonts w:ascii="Century Gothic" w:hAnsi="Century Gothic"/>
          <w:sz w:val="24"/>
          <w:szCs w:val="24"/>
        </w:rPr>
        <w:t>ssa Taysom (Valley Regional Transit)</w:t>
      </w:r>
    </w:p>
    <w:p w:rsidR="008667D1" w:rsidRDefault="008667D1" w:rsidP="00C0146B">
      <w:pPr>
        <w:jc w:val="both"/>
        <w:rPr>
          <w:rFonts w:ascii="Century Gothic" w:hAnsi="Century Gothic"/>
          <w:sz w:val="24"/>
          <w:szCs w:val="24"/>
        </w:rPr>
      </w:pPr>
    </w:p>
    <w:p w:rsidR="00ED2022" w:rsidRPr="00ED2022" w:rsidRDefault="00ED2022" w:rsidP="00C0146B">
      <w:pPr>
        <w:jc w:val="both"/>
        <w:rPr>
          <w:rFonts w:ascii="Century Gothic" w:hAnsi="Century Gothic"/>
          <w:b/>
          <w:sz w:val="24"/>
          <w:szCs w:val="24"/>
        </w:rPr>
      </w:pPr>
      <w:r w:rsidRPr="00ED2022">
        <w:rPr>
          <w:rFonts w:ascii="Century Gothic" w:hAnsi="Century Gothic"/>
          <w:b/>
          <w:sz w:val="24"/>
          <w:szCs w:val="24"/>
        </w:rPr>
        <w:t>General Comments</w:t>
      </w:r>
    </w:p>
    <w:p w:rsidR="00BF17E8" w:rsidRDefault="00BF17E8" w:rsidP="00C0146B">
      <w:pPr>
        <w:jc w:val="both"/>
        <w:rPr>
          <w:rFonts w:ascii="Century Gothic" w:hAnsi="Century Gothic"/>
          <w:sz w:val="24"/>
          <w:szCs w:val="24"/>
        </w:rPr>
      </w:pPr>
      <w:r>
        <w:rPr>
          <w:rFonts w:ascii="Century Gothic" w:hAnsi="Century Gothic"/>
          <w:sz w:val="24"/>
          <w:szCs w:val="24"/>
        </w:rPr>
        <w:t>Alissa wanted the code to prioritize future transit service in the County by</w:t>
      </w:r>
      <w:r w:rsidR="008667D1">
        <w:rPr>
          <w:rFonts w:ascii="Century Gothic" w:hAnsi="Century Gothic"/>
          <w:sz w:val="24"/>
          <w:szCs w:val="24"/>
        </w:rPr>
        <w:t xml:space="preserve"> better</w:t>
      </w:r>
      <w:r>
        <w:rPr>
          <w:rFonts w:ascii="Century Gothic" w:hAnsi="Century Gothic"/>
          <w:sz w:val="24"/>
          <w:szCs w:val="24"/>
        </w:rPr>
        <w:t xml:space="preserve"> accommodating planned transit routes and stops. </w:t>
      </w:r>
    </w:p>
    <w:p w:rsidR="00C0146B" w:rsidRDefault="00BF17E8" w:rsidP="00C0146B">
      <w:pPr>
        <w:jc w:val="both"/>
        <w:rPr>
          <w:rFonts w:ascii="Century Gothic" w:hAnsi="Century Gothic"/>
          <w:sz w:val="24"/>
          <w:szCs w:val="24"/>
        </w:rPr>
      </w:pPr>
      <w:r>
        <w:rPr>
          <w:rFonts w:ascii="Century Gothic" w:hAnsi="Century Gothic"/>
          <w:sz w:val="24"/>
          <w:szCs w:val="24"/>
        </w:rPr>
        <w:t xml:space="preserve">Jenah noted that </w:t>
      </w:r>
      <w:r w:rsidR="008667D1">
        <w:rPr>
          <w:rFonts w:ascii="Century Gothic" w:hAnsi="Century Gothic"/>
          <w:sz w:val="24"/>
          <w:szCs w:val="24"/>
        </w:rPr>
        <w:t>many</w:t>
      </w:r>
      <w:r>
        <w:rPr>
          <w:rFonts w:ascii="Century Gothic" w:hAnsi="Century Gothic"/>
          <w:sz w:val="24"/>
          <w:szCs w:val="24"/>
        </w:rPr>
        <w:t xml:space="preserve"> unincorporated properties </w:t>
      </w:r>
      <w:r w:rsidR="008667D1">
        <w:rPr>
          <w:rFonts w:ascii="Century Gothic" w:hAnsi="Century Gothic"/>
          <w:sz w:val="24"/>
          <w:szCs w:val="24"/>
        </w:rPr>
        <w:t xml:space="preserve">become non-conforming uses once they </w:t>
      </w:r>
      <w:r w:rsidR="00B32C71">
        <w:rPr>
          <w:rFonts w:ascii="Century Gothic" w:hAnsi="Century Gothic"/>
          <w:sz w:val="24"/>
          <w:szCs w:val="24"/>
        </w:rPr>
        <w:t>are</w:t>
      </w:r>
      <w:r w:rsidR="008667D1">
        <w:rPr>
          <w:rFonts w:ascii="Century Gothic" w:hAnsi="Century Gothic"/>
          <w:sz w:val="24"/>
          <w:szCs w:val="24"/>
        </w:rPr>
        <w:t xml:space="preserve"> annexed into </w:t>
      </w:r>
      <w:r w:rsidR="00867B10">
        <w:rPr>
          <w:rFonts w:ascii="Century Gothic" w:hAnsi="Century Gothic"/>
          <w:sz w:val="24"/>
          <w:szCs w:val="24"/>
        </w:rPr>
        <w:t>Garden City</w:t>
      </w:r>
      <w:r w:rsidR="008667D1">
        <w:rPr>
          <w:rFonts w:ascii="Century Gothic" w:hAnsi="Century Gothic"/>
          <w:sz w:val="24"/>
          <w:szCs w:val="24"/>
        </w:rPr>
        <w:t xml:space="preserve"> due to the County having </w:t>
      </w:r>
      <w:r w:rsidR="00B32C71">
        <w:rPr>
          <w:rFonts w:ascii="Century Gothic" w:hAnsi="Century Gothic"/>
          <w:sz w:val="24"/>
          <w:szCs w:val="24"/>
        </w:rPr>
        <w:t>more lenient</w:t>
      </w:r>
      <w:r w:rsidR="008667D1">
        <w:rPr>
          <w:rFonts w:ascii="Century Gothic" w:hAnsi="Century Gothic"/>
          <w:sz w:val="24"/>
          <w:szCs w:val="24"/>
        </w:rPr>
        <w:t xml:space="preserve"> </w:t>
      </w:r>
      <w:r w:rsidR="00C0146B">
        <w:rPr>
          <w:rFonts w:ascii="Century Gothic" w:hAnsi="Century Gothic"/>
          <w:sz w:val="24"/>
          <w:szCs w:val="24"/>
        </w:rPr>
        <w:t xml:space="preserve">use and </w:t>
      </w:r>
      <w:r w:rsidR="008667D1">
        <w:rPr>
          <w:rFonts w:ascii="Century Gothic" w:hAnsi="Century Gothic"/>
          <w:sz w:val="24"/>
          <w:szCs w:val="24"/>
        </w:rPr>
        <w:t>design standards. She felt the Rural Urban Transition Zone</w:t>
      </w:r>
      <w:r w:rsidR="00C0146B">
        <w:rPr>
          <w:rFonts w:ascii="Century Gothic" w:hAnsi="Century Gothic"/>
          <w:sz w:val="24"/>
          <w:szCs w:val="24"/>
        </w:rPr>
        <w:t>, in particular,</w:t>
      </w:r>
      <w:r w:rsidR="008667D1">
        <w:rPr>
          <w:rFonts w:ascii="Century Gothic" w:hAnsi="Century Gothic"/>
          <w:sz w:val="24"/>
          <w:szCs w:val="24"/>
        </w:rPr>
        <w:t xml:space="preserve"> </w:t>
      </w:r>
      <w:r w:rsidR="00C0146B">
        <w:rPr>
          <w:rFonts w:ascii="Century Gothic" w:hAnsi="Century Gothic"/>
          <w:sz w:val="24"/>
          <w:szCs w:val="24"/>
        </w:rPr>
        <w:t xml:space="preserve">did not align well with Garden City’s future land use plans and thought it would be nice if the County would require design standards similar to Garden City’s. </w:t>
      </w:r>
    </w:p>
    <w:p w:rsidR="00C0146B" w:rsidRDefault="00C0146B" w:rsidP="00C0146B">
      <w:pPr>
        <w:jc w:val="both"/>
        <w:rPr>
          <w:rFonts w:ascii="Century Gothic" w:hAnsi="Century Gothic"/>
          <w:sz w:val="24"/>
          <w:szCs w:val="24"/>
        </w:rPr>
      </w:pPr>
      <w:r>
        <w:rPr>
          <w:rFonts w:ascii="Century Gothic" w:hAnsi="Century Gothic"/>
          <w:sz w:val="24"/>
          <w:szCs w:val="24"/>
        </w:rPr>
        <w:t xml:space="preserve">Lanette Daw said it was important for her to be able to track upcoming developments in order to anticipate the future transportation needs of the Boise School District. Providing safe walking and biking routes to school and safe bus stops were high priorities for the District. </w:t>
      </w:r>
    </w:p>
    <w:p w:rsidR="008667D1" w:rsidRDefault="00C0146B" w:rsidP="00C0146B">
      <w:pPr>
        <w:jc w:val="both"/>
        <w:rPr>
          <w:rFonts w:ascii="Century Gothic" w:hAnsi="Century Gothic"/>
          <w:sz w:val="24"/>
          <w:szCs w:val="24"/>
        </w:rPr>
      </w:pPr>
      <w:r>
        <w:rPr>
          <w:rFonts w:ascii="Century Gothic" w:hAnsi="Century Gothic"/>
          <w:sz w:val="24"/>
          <w:szCs w:val="24"/>
        </w:rPr>
        <w:t xml:space="preserve">Scott Koberg noted that Ada County Parks &amp; Waterways sometimes submits development applications to Ada County for parks facilities, and that </w:t>
      </w:r>
      <w:r w:rsidR="00B32C71">
        <w:rPr>
          <w:rFonts w:ascii="Century Gothic" w:hAnsi="Century Gothic"/>
          <w:sz w:val="24"/>
          <w:szCs w:val="24"/>
        </w:rPr>
        <w:t xml:space="preserve">he felt the communication process between Development Services and Parks &amp; Waterways could be improved. </w:t>
      </w:r>
      <w:r w:rsidR="00ED2022">
        <w:rPr>
          <w:rFonts w:ascii="Century Gothic" w:hAnsi="Century Gothic"/>
          <w:sz w:val="24"/>
          <w:szCs w:val="24"/>
        </w:rPr>
        <w:t xml:space="preserve"> </w:t>
      </w:r>
      <w:r>
        <w:rPr>
          <w:rFonts w:ascii="Century Gothic" w:hAnsi="Century Gothic"/>
          <w:sz w:val="24"/>
          <w:szCs w:val="24"/>
        </w:rPr>
        <w:t xml:space="preserve">     </w:t>
      </w:r>
    </w:p>
    <w:p w:rsidR="008667D1" w:rsidRDefault="00ED2022" w:rsidP="00BA0D65">
      <w:pPr>
        <w:rPr>
          <w:rFonts w:ascii="Century Gothic" w:hAnsi="Century Gothic"/>
          <w:b/>
          <w:sz w:val="24"/>
          <w:szCs w:val="24"/>
        </w:rPr>
      </w:pPr>
      <w:r w:rsidRPr="00ED2022">
        <w:rPr>
          <w:rFonts w:ascii="Century Gothic" w:hAnsi="Century Gothic"/>
          <w:b/>
          <w:sz w:val="24"/>
          <w:szCs w:val="24"/>
        </w:rPr>
        <w:t>What is working well with the existing zoning ordinance?</w:t>
      </w:r>
    </w:p>
    <w:p w:rsidR="00ED2022" w:rsidRDefault="00ED2022" w:rsidP="0086192E">
      <w:pPr>
        <w:jc w:val="both"/>
        <w:rPr>
          <w:rFonts w:ascii="Century Gothic" w:hAnsi="Century Gothic"/>
          <w:sz w:val="24"/>
          <w:szCs w:val="24"/>
        </w:rPr>
      </w:pPr>
      <w:r>
        <w:rPr>
          <w:rFonts w:ascii="Century Gothic" w:hAnsi="Century Gothic"/>
          <w:sz w:val="24"/>
          <w:szCs w:val="24"/>
        </w:rPr>
        <w:t>Jenah felt the County was doing a good job of noticing other agencies of upcoming developments and events and liked the web map included with the notice</w:t>
      </w:r>
      <w:r w:rsidR="00B32C71">
        <w:rPr>
          <w:rFonts w:ascii="Century Gothic" w:hAnsi="Century Gothic"/>
          <w:sz w:val="24"/>
          <w:szCs w:val="24"/>
        </w:rPr>
        <w:t>s</w:t>
      </w:r>
      <w:r>
        <w:rPr>
          <w:rFonts w:ascii="Century Gothic" w:hAnsi="Century Gothic"/>
          <w:sz w:val="24"/>
          <w:szCs w:val="24"/>
        </w:rPr>
        <w:t xml:space="preserve"> showing where the subject property is located. She also appreciate</w:t>
      </w:r>
      <w:r w:rsidR="00B32C71">
        <w:rPr>
          <w:rFonts w:ascii="Century Gothic" w:hAnsi="Century Gothic"/>
          <w:sz w:val="24"/>
          <w:szCs w:val="24"/>
        </w:rPr>
        <w:t>s</w:t>
      </w:r>
      <w:r>
        <w:rPr>
          <w:rFonts w:ascii="Century Gothic" w:hAnsi="Century Gothic"/>
          <w:sz w:val="24"/>
          <w:szCs w:val="24"/>
        </w:rPr>
        <w:t xml:space="preserve"> the address lists provided by the Ada County Assessor and how accurate they are. </w:t>
      </w:r>
    </w:p>
    <w:p w:rsidR="00A524CA" w:rsidRDefault="00A524CA" w:rsidP="0086192E">
      <w:pPr>
        <w:jc w:val="both"/>
        <w:rPr>
          <w:rFonts w:ascii="Century Gothic" w:hAnsi="Century Gothic"/>
          <w:sz w:val="24"/>
          <w:szCs w:val="24"/>
        </w:rPr>
      </w:pPr>
    </w:p>
    <w:p w:rsidR="00ED2022" w:rsidRDefault="00ED2022" w:rsidP="00BA0D65">
      <w:pPr>
        <w:rPr>
          <w:rFonts w:ascii="Century Gothic" w:hAnsi="Century Gothic"/>
          <w:sz w:val="24"/>
          <w:szCs w:val="24"/>
        </w:rPr>
      </w:pPr>
    </w:p>
    <w:p w:rsidR="00ED2022" w:rsidRDefault="00ED2022" w:rsidP="00BA0D65">
      <w:pPr>
        <w:rPr>
          <w:rFonts w:ascii="Century Gothic" w:hAnsi="Century Gothic"/>
          <w:b/>
          <w:sz w:val="24"/>
          <w:szCs w:val="24"/>
        </w:rPr>
      </w:pPr>
      <w:r w:rsidRPr="00ED2022">
        <w:rPr>
          <w:rFonts w:ascii="Century Gothic" w:hAnsi="Century Gothic"/>
          <w:b/>
          <w:sz w:val="24"/>
          <w:szCs w:val="24"/>
        </w:rPr>
        <w:lastRenderedPageBreak/>
        <w:t xml:space="preserve">What is not working well with the existing zoning ordinance? </w:t>
      </w:r>
    </w:p>
    <w:p w:rsidR="0086192E" w:rsidRDefault="00ED2022" w:rsidP="0086192E">
      <w:pPr>
        <w:jc w:val="both"/>
        <w:rPr>
          <w:rFonts w:ascii="Century Gothic" w:hAnsi="Century Gothic"/>
          <w:sz w:val="24"/>
          <w:szCs w:val="24"/>
        </w:rPr>
      </w:pPr>
      <w:r>
        <w:rPr>
          <w:rFonts w:ascii="Century Gothic" w:hAnsi="Century Gothic"/>
          <w:sz w:val="24"/>
          <w:szCs w:val="24"/>
        </w:rPr>
        <w:t xml:space="preserve">Jenah felt that the existing </w:t>
      </w:r>
      <w:r w:rsidR="00B32C71">
        <w:rPr>
          <w:rFonts w:ascii="Century Gothic" w:hAnsi="Century Gothic"/>
          <w:sz w:val="24"/>
          <w:szCs w:val="24"/>
        </w:rPr>
        <w:t>ordinance</w:t>
      </w:r>
      <w:r>
        <w:rPr>
          <w:rFonts w:ascii="Century Gothic" w:hAnsi="Century Gothic"/>
          <w:sz w:val="24"/>
          <w:szCs w:val="24"/>
        </w:rPr>
        <w:t xml:space="preserve"> was allowing uses in Areas of Impact that</w:t>
      </w:r>
      <w:r w:rsidR="0086192E">
        <w:rPr>
          <w:rFonts w:ascii="Century Gothic" w:hAnsi="Century Gothic"/>
          <w:sz w:val="24"/>
          <w:szCs w:val="24"/>
        </w:rPr>
        <w:t xml:space="preserve"> are</w:t>
      </w:r>
      <w:r>
        <w:rPr>
          <w:rFonts w:ascii="Century Gothic" w:hAnsi="Century Gothic"/>
          <w:sz w:val="24"/>
          <w:szCs w:val="24"/>
        </w:rPr>
        <w:t xml:space="preserve"> not compatible with the future land use goals of cities. </w:t>
      </w:r>
      <w:r w:rsidR="0086192E">
        <w:rPr>
          <w:rFonts w:ascii="Century Gothic" w:hAnsi="Century Gothic"/>
          <w:sz w:val="24"/>
          <w:szCs w:val="24"/>
        </w:rPr>
        <w:t xml:space="preserve">She said the Rural Urban Transition zone, which is used in </w:t>
      </w:r>
      <w:r w:rsidR="00B32C71">
        <w:rPr>
          <w:rFonts w:ascii="Century Gothic" w:hAnsi="Century Gothic"/>
          <w:sz w:val="24"/>
          <w:szCs w:val="24"/>
        </w:rPr>
        <w:t>a lot</w:t>
      </w:r>
      <w:r w:rsidR="0086192E">
        <w:rPr>
          <w:rFonts w:ascii="Century Gothic" w:hAnsi="Century Gothic"/>
          <w:sz w:val="24"/>
          <w:szCs w:val="24"/>
        </w:rPr>
        <w:t xml:space="preserve"> of the Areas of Impact, allows industrial uses which are not compatible</w:t>
      </w:r>
      <w:r w:rsidR="00B32C71">
        <w:rPr>
          <w:rFonts w:ascii="Century Gothic" w:hAnsi="Century Gothic"/>
          <w:sz w:val="24"/>
          <w:szCs w:val="24"/>
        </w:rPr>
        <w:t xml:space="preserve"> with</w:t>
      </w:r>
      <w:r w:rsidR="0086192E">
        <w:rPr>
          <w:rFonts w:ascii="Century Gothic" w:hAnsi="Century Gothic"/>
          <w:sz w:val="24"/>
          <w:szCs w:val="24"/>
        </w:rPr>
        <w:t xml:space="preserve"> city properties. In particular she mentioned gravel pits and billboards which had been allowed on unincorporated areas within Garden City’s Area of Impact. </w:t>
      </w:r>
    </w:p>
    <w:p w:rsidR="0086192E" w:rsidRDefault="0086192E" w:rsidP="0086192E">
      <w:pPr>
        <w:rPr>
          <w:rFonts w:ascii="Century Gothic" w:hAnsi="Century Gothic"/>
          <w:b/>
          <w:sz w:val="24"/>
          <w:szCs w:val="24"/>
        </w:rPr>
      </w:pPr>
      <w:r>
        <w:rPr>
          <w:rFonts w:ascii="Century Gothic" w:hAnsi="Century Gothic"/>
          <w:b/>
          <w:sz w:val="24"/>
          <w:szCs w:val="24"/>
        </w:rPr>
        <w:t>Are there any specific design standards that the County needs to tune up</w:t>
      </w:r>
      <w:r w:rsidRPr="00ED2022">
        <w:rPr>
          <w:rFonts w:ascii="Century Gothic" w:hAnsi="Century Gothic"/>
          <w:b/>
          <w:sz w:val="24"/>
          <w:szCs w:val="24"/>
        </w:rPr>
        <w:t xml:space="preserve">? </w:t>
      </w:r>
    </w:p>
    <w:p w:rsidR="00BE48FA" w:rsidRDefault="0086192E" w:rsidP="0086192E">
      <w:pPr>
        <w:jc w:val="both"/>
        <w:rPr>
          <w:rFonts w:ascii="Century Gothic" w:hAnsi="Century Gothic"/>
          <w:sz w:val="24"/>
          <w:szCs w:val="24"/>
        </w:rPr>
      </w:pPr>
      <w:r>
        <w:rPr>
          <w:rFonts w:ascii="Century Gothic" w:hAnsi="Century Gothic"/>
          <w:sz w:val="24"/>
          <w:szCs w:val="24"/>
        </w:rPr>
        <w:t xml:space="preserve">Jenah thought it would be a good idea for the County to require new development within the Garden City Area of Impact to meet Garden City’s design standards. In particular, she mentioned things like </w:t>
      </w:r>
      <w:r w:rsidR="00BE48FA">
        <w:rPr>
          <w:rFonts w:ascii="Century Gothic" w:hAnsi="Century Gothic"/>
          <w:sz w:val="24"/>
          <w:szCs w:val="24"/>
        </w:rPr>
        <w:t xml:space="preserve">requiring buildings to front streets and </w:t>
      </w:r>
      <w:r>
        <w:rPr>
          <w:rFonts w:ascii="Century Gothic" w:hAnsi="Century Gothic"/>
          <w:sz w:val="24"/>
          <w:szCs w:val="24"/>
        </w:rPr>
        <w:t xml:space="preserve">requiring </w:t>
      </w:r>
      <w:r w:rsidR="00BE48FA">
        <w:rPr>
          <w:rFonts w:ascii="Century Gothic" w:hAnsi="Century Gothic"/>
          <w:sz w:val="24"/>
          <w:szCs w:val="24"/>
        </w:rPr>
        <w:t xml:space="preserve">more </w:t>
      </w:r>
      <w:r>
        <w:rPr>
          <w:rFonts w:ascii="Century Gothic" w:hAnsi="Century Gothic"/>
          <w:sz w:val="24"/>
          <w:szCs w:val="24"/>
        </w:rPr>
        <w:t>detached sidewalk and street trees</w:t>
      </w:r>
      <w:r w:rsidR="00BE48FA">
        <w:rPr>
          <w:rFonts w:ascii="Century Gothic" w:hAnsi="Century Gothic"/>
          <w:sz w:val="24"/>
          <w:szCs w:val="24"/>
        </w:rPr>
        <w:t>.</w:t>
      </w:r>
    </w:p>
    <w:p w:rsidR="0086192E" w:rsidRDefault="00BE48FA" w:rsidP="0086192E">
      <w:pPr>
        <w:jc w:val="both"/>
        <w:rPr>
          <w:rFonts w:ascii="Century Gothic" w:hAnsi="Century Gothic"/>
          <w:sz w:val="24"/>
          <w:szCs w:val="24"/>
        </w:rPr>
      </w:pPr>
      <w:r>
        <w:rPr>
          <w:rFonts w:ascii="Century Gothic" w:hAnsi="Century Gothic"/>
          <w:sz w:val="24"/>
          <w:szCs w:val="24"/>
        </w:rPr>
        <w:t>Lanette thought it would be a good idea to add a provision to the zoning ordinance requiring large</w:t>
      </w:r>
      <w:r w:rsidR="00B32C71">
        <w:rPr>
          <w:rFonts w:ascii="Century Gothic" w:hAnsi="Century Gothic"/>
          <w:sz w:val="24"/>
          <w:szCs w:val="24"/>
        </w:rPr>
        <w:t>-scale</w:t>
      </w:r>
      <w:r>
        <w:rPr>
          <w:rFonts w:ascii="Century Gothic" w:hAnsi="Century Gothic"/>
          <w:sz w:val="24"/>
          <w:szCs w:val="24"/>
        </w:rPr>
        <w:t xml:space="preserve"> developments to dedicate land for school buildings, and noted that this had been done for some large developments recently in the City of Boise. </w:t>
      </w:r>
    </w:p>
    <w:p w:rsidR="00BE48FA" w:rsidRDefault="00BE48FA" w:rsidP="0086192E">
      <w:pPr>
        <w:jc w:val="both"/>
        <w:rPr>
          <w:rFonts w:ascii="Century Gothic" w:hAnsi="Century Gothic"/>
          <w:sz w:val="24"/>
          <w:szCs w:val="24"/>
        </w:rPr>
      </w:pPr>
      <w:r>
        <w:rPr>
          <w:rFonts w:ascii="Century Gothic" w:hAnsi="Century Gothic"/>
          <w:sz w:val="24"/>
          <w:szCs w:val="24"/>
        </w:rPr>
        <w:t xml:space="preserve">Scott noted that trail and pathway connectivity was very important to Ada County Parks &amp; Waterways. He would like the ordinance to require large developments, such as planned communities, to work with Parks &amp; Waterways to determine where future trails and paths should </w:t>
      </w:r>
      <w:r w:rsidR="00B32C71">
        <w:rPr>
          <w:rFonts w:ascii="Century Gothic" w:hAnsi="Century Gothic"/>
          <w:sz w:val="24"/>
          <w:szCs w:val="24"/>
        </w:rPr>
        <w:t>be located o</w:t>
      </w:r>
      <w:r>
        <w:rPr>
          <w:rFonts w:ascii="Century Gothic" w:hAnsi="Century Gothic"/>
          <w:sz w:val="24"/>
          <w:szCs w:val="24"/>
        </w:rPr>
        <w:t>n a  property. He noted that many of the trails and trailheads in the area are becoming very crowded and that it is important to find opportunities for new trails and trailheads where</w:t>
      </w:r>
      <w:bookmarkStart w:id="0" w:name="_GoBack"/>
      <w:bookmarkEnd w:id="0"/>
      <w:r>
        <w:rPr>
          <w:rFonts w:ascii="Century Gothic" w:hAnsi="Century Gothic"/>
          <w:sz w:val="24"/>
          <w:szCs w:val="24"/>
        </w:rPr>
        <w:t xml:space="preserve"> possible. </w:t>
      </w:r>
    </w:p>
    <w:p w:rsidR="00A524CA" w:rsidRDefault="00E829D6" w:rsidP="0086192E">
      <w:pPr>
        <w:jc w:val="both"/>
        <w:rPr>
          <w:rFonts w:ascii="Century Gothic" w:hAnsi="Century Gothic"/>
          <w:sz w:val="24"/>
          <w:szCs w:val="24"/>
        </w:rPr>
      </w:pPr>
      <w:r>
        <w:rPr>
          <w:rFonts w:ascii="Century Gothic" w:hAnsi="Century Gothic"/>
          <w:sz w:val="24"/>
          <w:szCs w:val="24"/>
        </w:rPr>
        <w:t xml:space="preserve">Alissa noted that Valley Regional Transit’s (VRT’s) Valley Connect 2.0 Plan includes future transit service to portions of unincorporated Ada County, and that it is important for the County to plan for future transit facilities, such as bus stops, in these locations. </w:t>
      </w:r>
    </w:p>
    <w:p w:rsidR="00A524CA" w:rsidRDefault="00A524CA" w:rsidP="00A524CA">
      <w:pPr>
        <w:rPr>
          <w:rFonts w:ascii="Century Gothic" w:hAnsi="Century Gothic"/>
          <w:b/>
          <w:sz w:val="24"/>
          <w:szCs w:val="24"/>
        </w:rPr>
      </w:pPr>
      <w:r>
        <w:rPr>
          <w:rFonts w:ascii="Century Gothic" w:hAnsi="Century Gothic"/>
          <w:b/>
          <w:sz w:val="24"/>
          <w:szCs w:val="24"/>
        </w:rPr>
        <w:t xml:space="preserve">Are there any uses that are a concern, or that the zoning ordinance should do a better job of accommodating? </w:t>
      </w:r>
    </w:p>
    <w:p w:rsidR="00E829D6" w:rsidRDefault="00A524CA" w:rsidP="0086192E">
      <w:pPr>
        <w:jc w:val="both"/>
        <w:rPr>
          <w:rFonts w:ascii="Century Gothic" w:hAnsi="Century Gothic"/>
          <w:sz w:val="24"/>
          <w:szCs w:val="24"/>
        </w:rPr>
      </w:pPr>
      <w:r>
        <w:rPr>
          <w:rFonts w:ascii="Century Gothic" w:hAnsi="Century Gothic"/>
          <w:sz w:val="24"/>
          <w:szCs w:val="24"/>
        </w:rPr>
        <w:t xml:space="preserve">Jenah felt that in general, zoning ordinances should accommodate denser housing in areas in which urban facilities already exist. She said she agreed with the message of Ada County’s Community Growth Conversations, which sought to reduce the costs of new development by locating housing closer to existing public services and facilities.  </w:t>
      </w:r>
      <w:r w:rsidR="00E829D6">
        <w:rPr>
          <w:rFonts w:ascii="Century Gothic" w:hAnsi="Century Gothic"/>
          <w:sz w:val="24"/>
          <w:szCs w:val="24"/>
        </w:rPr>
        <w:t xml:space="preserve"> </w:t>
      </w:r>
    </w:p>
    <w:p w:rsidR="00A524CA" w:rsidRDefault="00A524CA" w:rsidP="00A524CA">
      <w:pPr>
        <w:rPr>
          <w:rFonts w:ascii="Century Gothic" w:hAnsi="Century Gothic"/>
          <w:b/>
          <w:sz w:val="24"/>
          <w:szCs w:val="24"/>
        </w:rPr>
      </w:pPr>
      <w:r>
        <w:rPr>
          <w:rFonts w:ascii="Century Gothic" w:hAnsi="Century Gothic"/>
          <w:b/>
          <w:sz w:val="24"/>
          <w:szCs w:val="24"/>
        </w:rPr>
        <w:t>Are zoning application processes meeting the needs of staff and the development community</w:t>
      </w:r>
      <w:r w:rsidRPr="00ED2022">
        <w:rPr>
          <w:rFonts w:ascii="Century Gothic" w:hAnsi="Century Gothic"/>
          <w:b/>
          <w:sz w:val="24"/>
          <w:szCs w:val="24"/>
        </w:rPr>
        <w:t xml:space="preserve">? </w:t>
      </w:r>
    </w:p>
    <w:p w:rsidR="00A524CA" w:rsidRPr="00ED2022" w:rsidRDefault="00A524CA" w:rsidP="0086192E">
      <w:pPr>
        <w:jc w:val="both"/>
        <w:rPr>
          <w:rFonts w:ascii="Century Gothic" w:hAnsi="Century Gothic"/>
          <w:sz w:val="24"/>
          <w:szCs w:val="24"/>
        </w:rPr>
      </w:pPr>
      <w:r>
        <w:rPr>
          <w:rFonts w:ascii="Century Gothic" w:hAnsi="Century Gothic"/>
          <w:sz w:val="24"/>
          <w:szCs w:val="24"/>
        </w:rPr>
        <w:t xml:space="preserve">Jenah said she liked that the County was beginning to invite </w:t>
      </w:r>
      <w:r w:rsidR="00A9107A">
        <w:rPr>
          <w:rFonts w:ascii="Century Gothic" w:hAnsi="Century Gothic"/>
          <w:sz w:val="24"/>
          <w:szCs w:val="24"/>
        </w:rPr>
        <w:t xml:space="preserve">city staff to its pre-application meetings for proposed developments within the Areas of Impact. </w:t>
      </w:r>
    </w:p>
    <w:sectPr w:rsidR="00A524CA" w:rsidRPr="00ED2022" w:rsidSect="00BA0D6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65"/>
    <w:rsid w:val="00777852"/>
    <w:rsid w:val="0086192E"/>
    <w:rsid w:val="008667D1"/>
    <w:rsid w:val="00867B10"/>
    <w:rsid w:val="00A524CA"/>
    <w:rsid w:val="00A9107A"/>
    <w:rsid w:val="00B073E0"/>
    <w:rsid w:val="00B32C71"/>
    <w:rsid w:val="00BA0D65"/>
    <w:rsid w:val="00BE48FA"/>
    <w:rsid w:val="00BF17E8"/>
    <w:rsid w:val="00C0146B"/>
    <w:rsid w:val="00E829D6"/>
    <w:rsid w:val="00ED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BFC9"/>
  <w15:chartTrackingRefBased/>
  <w15:docId w15:val="{62ED2124-AEAC-47E0-A86D-69AC9A7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Moore</dc:creator>
  <cp:keywords/>
  <dc:description/>
  <cp:lastModifiedBy>Brent Moore</cp:lastModifiedBy>
  <cp:revision>2</cp:revision>
  <dcterms:created xsi:type="dcterms:W3CDTF">2021-03-17T20:20:00Z</dcterms:created>
  <dcterms:modified xsi:type="dcterms:W3CDTF">2021-03-18T13:52:00Z</dcterms:modified>
</cp:coreProperties>
</file>