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009F70C7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009F70C7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510FCC70">
            <w:pPr>
              <w:rPr>
                <w:rFonts w:ascii="Calibri" w:hAnsi="Calibri"/>
                <w:sz w:val="18"/>
                <w:szCs w:val="18"/>
              </w:rPr>
            </w:pPr>
            <w:r w:rsidRPr="009F70C7" w:rsidR="6AF3ACD4">
              <w:rPr>
                <w:rFonts w:ascii="Calibri" w:hAnsi="Calibri"/>
                <w:sz w:val="18"/>
                <w:szCs w:val="18"/>
              </w:rPr>
              <w:t xml:space="preserve">(Open Seat) </w:t>
            </w:r>
            <w:r w:rsidRPr="009F70C7" w:rsidR="738F5574">
              <w:rPr>
                <w:rFonts w:ascii="Calibri" w:hAnsi="Calibri"/>
                <w:sz w:val="18"/>
                <w:szCs w:val="18"/>
              </w:rPr>
              <w:t>- Chair</w:t>
            </w:r>
          </w:p>
          <w:p w:rsidR="2A8312C9" w:rsidP="009F70C7" w:rsidRDefault="2A8312C9" w14:paraId="46F52539" w14:textId="0BFAFB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09F70C7" w:rsidR="2A8312C9">
              <w:rPr>
                <w:rFonts w:ascii="Calibri" w:hAnsi="Calibri"/>
                <w:sz w:val="18"/>
                <w:szCs w:val="18"/>
              </w:rPr>
              <w:t>(Open Seat)</w:t>
            </w:r>
          </w:p>
          <w:p w:rsidRPr="00765A2B" w:rsidR="00820FD1" w:rsidP="7B814A1C" w:rsidRDefault="00820FD1" w14:paraId="4A36E372" w14:textId="24A78912">
            <w:pPr>
              <w:rPr>
                <w:rFonts w:ascii="Calibri" w:hAnsi="Calibri"/>
                <w:sz w:val="18"/>
                <w:szCs w:val="18"/>
              </w:rPr>
            </w:pPr>
            <w:r w:rsidRPr="7B814A1C" w:rsidR="0F928FEE">
              <w:rPr>
                <w:rFonts w:ascii="Calibri" w:hAnsi="Calibri"/>
                <w:sz w:val="18"/>
                <w:szCs w:val="18"/>
              </w:rPr>
              <w:t>Natalie MacLachlin</w:t>
            </w:r>
          </w:p>
          <w:p w:rsidRPr="00765A2B" w:rsidR="00820FD1" w:rsidP="7B814A1C" w:rsidRDefault="00820FD1" w14:paraId="6EFBFAAF" w14:textId="22EB2DF5">
            <w:pPr>
              <w:rPr>
                <w:rFonts w:ascii="Calibri" w:hAnsi="Calibri"/>
                <w:sz w:val="18"/>
                <w:szCs w:val="18"/>
              </w:rPr>
            </w:pPr>
            <w:r w:rsidRPr="7B814A1C" w:rsidR="7D869FE5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7B814A1C" w:rsidRDefault="00820FD1" w14:paraId="49E2122B" w14:textId="589B9F11">
            <w:pPr>
              <w:pStyle w:val="Normal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5B0C172A">
            <w:pPr>
              <w:rPr>
                <w:rFonts w:ascii="Calibri" w:hAnsi="Calibri"/>
                <w:sz w:val="18"/>
                <w:szCs w:val="18"/>
              </w:rPr>
            </w:pPr>
            <w:r w:rsidRPr="7B814A1C" w:rsidR="37CA0D36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:rsidRPr="00765A2B" w:rsidR="00820FD1" w:rsidP="7B814A1C" w:rsidRDefault="00820FD1" w14:paraId="4E0E4EFB" w14:textId="5176AF02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7B814A1C" w:rsidR="7EC1C41D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  <w:p w:rsidRPr="00765A2B" w:rsidR="00820FD1" w:rsidP="7B814A1C" w:rsidRDefault="00820FD1" w14:paraId="07278F05" w14:textId="2A43F228">
            <w:pPr>
              <w:pStyle w:val="Normal"/>
              <w:rPr>
                <w:rFonts w:ascii="Calibri" w:hAnsi="Calibri" w:eastAsia="Times New Roman" w:cs="Times New Roman"/>
                <w:sz w:val="18"/>
                <w:szCs w:val="18"/>
              </w:rPr>
            </w:pPr>
            <w:r w:rsidRPr="7B814A1C" w:rsidR="24A963A1">
              <w:rPr>
                <w:rFonts w:ascii="Calibri" w:hAnsi="Calibri" w:eastAsia="Times New Roman" w:cs="Times New Roman"/>
                <w:sz w:val="18"/>
                <w:szCs w:val="18"/>
              </w:rPr>
              <w:t>Gordon Trounson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009F70C7" w:rsidRDefault="00370013" w14:paraId="7F19FF95" w14:textId="18423416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009F70C7" w:rsidR="00370013">
        <w:rPr>
          <w:rFonts w:ascii="Cambria" w:hAnsi="Cambria"/>
          <w:b w:val="1"/>
          <w:bCs w:val="1"/>
          <w:sz w:val="24"/>
          <w:szCs w:val="24"/>
        </w:rPr>
        <w:t xml:space="preserve">AGENDA FOR </w:t>
      </w:r>
      <w:r w:rsidRPr="009F70C7" w:rsidR="3CD5026A">
        <w:rPr>
          <w:rFonts w:ascii="Cambria" w:hAnsi="Cambria"/>
          <w:b w:val="1"/>
          <w:bCs w:val="1"/>
          <w:sz w:val="24"/>
          <w:szCs w:val="24"/>
        </w:rPr>
        <w:t xml:space="preserve">September </w:t>
      </w:r>
      <w:r w:rsidRPr="009F70C7" w:rsidR="4F6E0119">
        <w:rPr>
          <w:rFonts w:ascii="Cambria" w:hAnsi="Cambria"/>
          <w:b w:val="1"/>
          <w:bCs w:val="1"/>
          <w:sz w:val="24"/>
          <w:szCs w:val="24"/>
        </w:rPr>
        <w:t>2</w:t>
      </w:r>
      <w:r w:rsidRPr="009F70C7" w:rsidR="7F00982C">
        <w:rPr>
          <w:rFonts w:ascii="Cambria" w:hAnsi="Cambria"/>
          <w:b w:val="1"/>
          <w:bCs w:val="1"/>
          <w:sz w:val="24"/>
          <w:szCs w:val="24"/>
        </w:rPr>
        <w:t>8</w:t>
      </w:r>
      <w:r w:rsidRPr="009F70C7" w:rsidR="00A44D42">
        <w:rPr>
          <w:rFonts w:ascii="Cambria" w:hAnsi="Cambria"/>
          <w:b w:val="1"/>
          <w:bCs w:val="1"/>
          <w:sz w:val="24"/>
          <w:szCs w:val="24"/>
        </w:rPr>
        <w:t>, 202</w:t>
      </w:r>
      <w:r w:rsidRPr="009F70C7" w:rsidR="0F19F294">
        <w:rPr>
          <w:rFonts w:ascii="Cambria" w:hAnsi="Cambria"/>
          <w:b w:val="1"/>
          <w:bCs w:val="1"/>
          <w:sz w:val="24"/>
          <w:szCs w:val="24"/>
        </w:rPr>
        <w:t>3</w:t>
      </w:r>
      <w:r w:rsidRPr="009F70C7" w:rsidR="00370013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009F70C7" w:rsidR="000108FF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009F70C7" w:rsidR="00F65A26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009F70C7" w:rsidR="00370013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725"/>
        <w:gridCol w:w="345"/>
        <w:gridCol w:w="1815"/>
        <w:gridCol w:w="270"/>
        <w:gridCol w:w="2543"/>
      </w:tblGrid>
      <w:tr w:rsidRPr="003E1E61" w:rsidR="00F73758" w:rsidTr="009F70C7" w14:paraId="5D127306" w14:textId="77777777">
        <w:tc>
          <w:tcPr>
            <w:tcW w:w="420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16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009F70C7" w14:paraId="2D2F15F7" w14:textId="77777777">
        <w:tc>
          <w:tcPr>
            <w:tcW w:w="288" w:type="dxa"/>
            <w:tcMar/>
          </w:tcPr>
          <w:p w:rsidRPr="003E1E61" w:rsidR="00370013" w:rsidP="00E60362" w:rsidRDefault="00370013" w14:paraId="27D38E97" w14:textId="4613D421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0CF209DF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 w:rsidR="5B704A6F"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1D1B07C2" w14:textId="3873E00A">
            <w:pPr>
              <w:tabs>
                <w:tab w:val="left" w:pos="720"/>
              </w:tabs>
            </w:pPr>
          </w:p>
        </w:tc>
        <w:tc>
          <w:tcPr>
            <w:tcW w:w="1725" w:type="dxa"/>
            <w:tcMar/>
          </w:tcPr>
          <w:p w:rsidRPr="003E1E61" w:rsidR="00370013" w:rsidP="00E60362" w:rsidRDefault="007F0D9A" w14:paraId="31056B54" w14:textId="2261B9F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 w:rsidR="7A68D61F">
              <w:rPr>
                <w:rFonts w:ascii="Calibri" w:hAnsi="Calibri"/>
                <w:sz w:val="18"/>
                <w:szCs w:val="18"/>
              </w:rPr>
              <w:t>Gordon Trounson</w:t>
            </w:r>
          </w:p>
        </w:tc>
        <w:tc>
          <w:tcPr>
            <w:tcW w:w="345" w:type="dxa"/>
            <w:tcMar/>
          </w:tcPr>
          <w:p w:rsidRPr="003E1E61" w:rsidR="00370013" w:rsidP="00E60362" w:rsidRDefault="00370013" w14:paraId="37F344CA" w14:textId="0E7BF8ED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Pr="003E1E61" w:rsidR="00370013" w:rsidP="06F75CF5" w:rsidRDefault="003355D5" w14:paraId="0AA2D9F8" w14:textId="2BA9DB5E">
            <w:pPr>
              <w:pStyle w:val="Normal"/>
              <w:tabs>
                <w:tab w:val="left" w:leader="none" w:pos="720"/>
              </w:tabs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/>
                <w:sz w:val="18"/>
                <w:szCs w:val="18"/>
              </w:rPr>
            </w:pPr>
            <w:r w:rsidRPr="06F75CF5" w:rsidR="33290198">
              <w:rPr>
                <w:rFonts w:ascii="Calibri" w:hAnsi="Calibri"/>
                <w:sz w:val="18"/>
                <w:szCs w:val="18"/>
              </w:rPr>
              <w:t>Colin McAweeney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2490B7BE" w14:textId="450963A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009F70C7" w14:paraId="30FB96FE" w14:textId="77777777">
        <w:tc>
          <w:tcPr>
            <w:tcW w:w="288" w:type="dxa"/>
            <w:tcMar/>
          </w:tcPr>
          <w:p w:rsidRPr="003E1E61" w:rsidR="00370013" w:rsidP="00E60362" w:rsidRDefault="00370013" w14:paraId="026A6672" w14:textId="01BDDAFF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50E0B17A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 w:rsidR="34BDE91E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6F4086B6" w14:textId="5066B008">
            <w:pPr>
              <w:tabs>
                <w:tab w:val="left" w:pos="720"/>
              </w:tabs>
            </w:pPr>
          </w:p>
        </w:tc>
        <w:tc>
          <w:tcPr>
            <w:tcW w:w="1725" w:type="dxa"/>
            <w:tcMar/>
          </w:tcPr>
          <w:p w:rsidRPr="003E1E61" w:rsidR="00370013" w:rsidP="00E60362" w:rsidRDefault="007F0D9A" w14:paraId="197CFA2B" w14:textId="5823F2F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Pr="00B927FD" w:rsidR="00370013" w:rsidP="7B814A1C" w:rsidRDefault="00370013" w14:paraId="15F60E9A" w14:textId="1C3780EA">
            <w:pPr>
              <w:tabs>
                <w:tab w:val="left" w:pos="720"/>
              </w:tabs>
              <w:jc w:val="both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7B814A1C" w:rsidR="10B67173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Shelly Buchanan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009F70C7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3EDC5335" w14:textId="6B87166A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DC6546" w:rsidP="009F70C7" w:rsidRDefault="007F0D9A" w14:paraId="2570F64A" w14:textId="50E182D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 w:rsidR="5F1E3715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725" w:type="dxa"/>
            <w:tcMar/>
          </w:tcPr>
          <w:p w:rsidRPr="003E1E61" w:rsidR="00DC6546" w:rsidP="00882A14" w:rsidRDefault="00DC6546" w14:paraId="558D8398" w14:textId="5A4E964F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6F75CF5" w:rsidRDefault="002D14EF" w14:paraId="6EDC8570" w14:textId="52339350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  <w:tr w:rsidRPr="003E1E61" w:rsidR="00F66362" w:rsidTr="009F70C7" w14:paraId="4D6EDF43" w14:textId="77777777">
        <w:tc>
          <w:tcPr>
            <w:tcW w:w="288" w:type="dxa"/>
            <w:tcMar/>
          </w:tcPr>
          <w:p w:rsidRPr="003E1E61" w:rsidR="00F66362" w:rsidP="00E60362" w:rsidRDefault="00F66362" w14:paraId="7567CD2D" w14:textId="77777777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="00F66362" w:rsidP="00882A14" w:rsidRDefault="00F66362" w14:paraId="2A37250B" w14:textId="79110F5D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 w:rsidR="6C1CC168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72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1815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9F70C7" w:rsidR="006A320B">
        <w:rPr>
          <w:rFonts w:ascii="Cambria" w:hAnsi="Cambria"/>
          <w:sz w:val="22"/>
          <w:szCs w:val="22"/>
          <w:u w:val="none"/>
        </w:rPr>
        <w:t>NEW BUSINESS:</w:t>
      </w:r>
    </w:p>
    <w:p w:rsidR="319ED832" w:rsidP="009F70C7" w:rsidRDefault="319ED832" w14:paraId="4AF0AC5A" w14:textId="4201F5B2">
      <w:pPr>
        <w:pStyle w:val="ListParagraph"/>
        <w:numPr>
          <w:ilvl w:val="0"/>
          <w:numId w:val="51"/>
        </w:numPr>
        <w:spacing w:before="0" w:beforeAutospacing="off" w:after="0" w:afterAutospacing="off" w:line="259" w:lineRule="auto"/>
        <w:ind/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09F70C7" w:rsidR="2F7AF64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Election of Chair (and Vice Chair, if </w:t>
      </w:r>
      <w:r w:rsidRPr="009F70C7" w:rsidR="5E96DCA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necessary</w:t>
      </w:r>
      <w:r w:rsidRPr="009F70C7" w:rsidR="2F7AF64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).</w:t>
      </w:r>
    </w:p>
    <w:p w:rsidR="319ED832" w:rsidP="009F70C7" w:rsidRDefault="319ED832" w14:paraId="4EAC26AF" w14:textId="53257E05">
      <w:pPr>
        <w:pStyle w:val="ListParagraph"/>
        <w:numPr>
          <w:ilvl w:val="0"/>
          <w:numId w:val="51"/>
        </w:numPr>
        <w:spacing w:before="0" w:beforeAutospacing="off" w:after="0" w:afterAutospacing="off" w:line="259" w:lineRule="auto"/>
        <w:ind/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09F70C7" w:rsidR="4D724E1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Updated Ada County Development Impact Fees.</w:t>
      </w:r>
    </w:p>
    <w:p w:rsidR="319ED832" w:rsidP="009F70C7" w:rsidRDefault="319ED832" w14:paraId="7DFDDCF1" w14:textId="18A60D3E">
      <w:pPr>
        <w:pStyle w:val="ListParagraph"/>
        <w:numPr>
          <w:ilvl w:val="0"/>
          <w:numId w:val="51"/>
        </w:numPr>
        <w:spacing w:before="0" w:beforeAutospacing="off" w:after="0" w:afterAutospacing="off" w:line="259" w:lineRule="auto"/>
        <w:ind/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09F70C7" w:rsidR="4D724E1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Updated Star Fire District Development Impact Fees.</w:t>
      </w:r>
    </w:p>
    <w:p w:rsidR="319ED832" w:rsidP="009F70C7" w:rsidRDefault="319ED832" w14:paraId="314EECD8" w14:textId="2442F471">
      <w:pPr>
        <w:pStyle w:val="ListParagraph"/>
        <w:numPr>
          <w:ilvl w:val="0"/>
          <w:numId w:val="51"/>
        </w:numPr>
        <w:spacing w:before="0" w:beforeAutospacing="off" w:after="0" w:afterAutospacing="off" w:line="259" w:lineRule="auto"/>
        <w:ind/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09F70C7" w:rsidR="4D724E1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of Updated Melba Fire District Development Impact Fees.</w:t>
      </w:r>
    </w:p>
    <w:p w:rsidR="319ED832" w:rsidP="319ED832" w:rsidRDefault="319ED832" w14:paraId="6920B9A3" w14:textId="4C684D67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Times New Roman" w:cs="Times New Roman"/>
          <w:sz w:val="22"/>
          <w:szCs w:val="22"/>
        </w:rPr>
      </w:pPr>
    </w:p>
    <w:p w:rsidR="4B48FCA5" w:rsidP="4CCDB28D" w:rsidRDefault="4B48FCA5" w14:paraId="0102089B" w14:textId="00B533C5">
      <w:pPr>
        <w:pStyle w:val="Heading7"/>
        <w:numPr>
          <w:ilvl w:val="0"/>
          <w:numId w:val="39"/>
        </w:numPr>
        <w:tabs>
          <w:tab w:val="clear" w:leader="none" w:pos="1440"/>
          <w:tab w:val="left" w:leader="none" w:pos="720"/>
        </w:tabs>
        <w:rPr>
          <w:rFonts w:ascii="Cambria" w:hAnsi="Cambria"/>
          <w:sz w:val="22"/>
          <w:szCs w:val="22"/>
          <w:u w:val="none"/>
        </w:rPr>
      </w:pPr>
      <w:r w:rsidRPr="009F70C7" w:rsidR="4B48FCA5">
        <w:rPr>
          <w:rFonts w:ascii="Cambria" w:hAnsi="Cambria"/>
          <w:sz w:val="22"/>
          <w:szCs w:val="22"/>
          <w:u w:val="none"/>
        </w:rPr>
        <w:t>UNFINISHED BUSINESS:</w:t>
      </w:r>
    </w:p>
    <w:p w:rsidR="4CCDB28D" w:rsidP="4CCDB28D" w:rsidRDefault="4CCDB28D" w14:paraId="16FF8F02" w14:textId="5288D609">
      <w:pPr>
        <w:pStyle w:val="Normal"/>
        <w:tabs>
          <w:tab w:val="clear" w:leader="none" w:pos="1440"/>
          <w:tab w:val="left" w:leader="none" w:pos="720"/>
        </w:tabs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 w:rsidR="004E2C43"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0B5F2063" w:rsidRDefault="008371C7" w14:paraId="1396FD1C" w14:textId="6893F5D7">
      <w:pPr>
        <w:pStyle w:val="ListParagraph"/>
        <w:numPr>
          <w:ilvl w:val="0"/>
          <w:numId w:val="52"/>
        </w:numPr>
        <w:rPr>
          <w:rFonts w:ascii="Arial" w:hAnsi="Arial" w:eastAsia="Times New Roman" w:cs="Times New Roman"/>
          <w:sz w:val="22"/>
          <w:szCs w:val="22"/>
        </w:rPr>
      </w:pPr>
      <w:r w:rsidRPr="009F70C7" w:rsidR="5A228F72">
        <w:rPr>
          <w:rFonts w:ascii="Cambria" w:hAnsi="Cambria" w:asciiTheme="majorAscii" w:hAnsiTheme="majorAscii"/>
        </w:rPr>
        <w:t>May 25</w:t>
      </w:r>
      <w:r w:rsidRPr="009F70C7" w:rsidR="0F01A342">
        <w:rPr>
          <w:rFonts w:ascii="Cambria" w:hAnsi="Cambria" w:asciiTheme="majorAscii" w:hAnsiTheme="majorAscii"/>
        </w:rPr>
        <w:t xml:space="preserve">, </w:t>
      </w:r>
      <w:r w:rsidRPr="009F70C7" w:rsidR="0F01A342">
        <w:rPr>
          <w:rFonts w:ascii="Cambria" w:hAnsi="Cambria" w:asciiTheme="majorAscii" w:hAnsiTheme="majorAscii"/>
        </w:rPr>
        <w:t>202</w:t>
      </w:r>
      <w:r w:rsidRPr="009F70C7" w:rsidR="6089FDD9">
        <w:rPr>
          <w:rFonts w:ascii="Cambria" w:hAnsi="Cambria" w:asciiTheme="majorAscii" w:hAnsiTheme="majorAscii"/>
        </w:rPr>
        <w:t>3</w:t>
      </w:r>
      <w:r w:rsidRPr="009F70C7" w:rsidR="00700ECD">
        <w:rPr>
          <w:rFonts w:ascii="Cambria" w:hAnsi="Cambria" w:asciiTheme="majorAscii" w:hAnsiTheme="majorAscii"/>
        </w:rPr>
        <w:t xml:space="preserve"> </w:t>
      </w:r>
      <w:r w:rsidRPr="009F70C7" w:rsidR="00307FFD">
        <w:rPr>
          <w:rFonts w:ascii="Cambria" w:hAnsi="Cambria" w:asciiTheme="majorAscii" w:hAnsiTheme="majorAscii"/>
        </w:rPr>
        <w:t>m</w:t>
      </w:r>
      <w:r w:rsidRPr="009F70C7" w:rsidR="009667C8">
        <w:rPr>
          <w:rFonts w:ascii="Cambria" w:hAnsi="Cambria" w:asciiTheme="majorAscii" w:hAnsiTheme="majorAscii"/>
        </w:rPr>
        <w:t>eeting</w:t>
      </w:r>
      <w:r w:rsidRPr="009F70C7" w:rsidR="00797922">
        <w:rPr>
          <w:rFonts w:ascii="Cambria" w:hAnsi="Cambria" w:asciiTheme="majorAscii" w:hAnsiTheme="majorAscii"/>
        </w:rPr>
        <w:t xml:space="preserve"> </w:t>
      </w:r>
      <w:r w:rsidRPr="009F70C7" w:rsidR="00307FFD">
        <w:rPr>
          <w:rFonts w:ascii="Cambria" w:hAnsi="Cambria" w:asciiTheme="majorAscii" w:hAnsiTheme="majorAscii"/>
        </w:rPr>
        <w:t>m</w:t>
      </w:r>
      <w:r w:rsidRPr="009F70C7" w:rsidR="00797922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Pr="003257AE" w:rsidR="00797922" w:rsidP="003257AE" w:rsidRDefault="00797922" w14:paraId="5B073284" w14:textId="77777777">
      <w:pPr>
        <w:rPr>
          <w:rFonts w:asciiTheme="majorHAnsi" w:hAnsiTheme="majorHAnsi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 w:rsidR="00370013">
        <w:rPr>
          <w:rFonts w:ascii="Cambria" w:hAnsi="Cambria"/>
          <w:sz w:val="22"/>
          <w:szCs w:val="22"/>
          <w:u w:val="none"/>
        </w:rPr>
        <w:t>ADJOURNMENT</w:t>
      </w:r>
      <w:r w:rsidRPr="4CCDB28D"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0B5F2063" w:rsidRDefault="008A5EFC" w14:paraId="3707A98A" w14:textId="57FE11EA">
      <w:pPr>
        <w:pStyle w:val="ListParagraph"/>
        <w:numPr>
          <w:ilvl w:val="0"/>
          <w:numId w:val="53"/>
        </w:numPr>
        <w:ind w:right="-544"/>
        <w:rPr>
          <w:rFonts w:ascii="Arial" w:hAnsi="Arial" w:eastAsia="Times New Roman" w:cs="Times New Roman"/>
          <w:sz w:val="22"/>
          <w:szCs w:val="22"/>
        </w:rPr>
      </w:pPr>
      <w:r w:rsidRPr="009F70C7" w:rsidR="008A5EFC">
        <w:rPr>
          <w:rFonts w:ascii="Cambria" w:hAnsi="Cambria" w:asciiTheme="majorAscii" w:hAnsiTheme="majorAscii"/>
        </w:rPr>
        <w:t>Next Scheduled Meeting:</w:t>
      </w:r>
      <w:r w:rsidRPr="009F70C7" w:rsidR="003455DC">
        <w:rPr>
          <w:rFonts w:ascii="Cambria" w:hAnsi="Cambria" w:asciiTheme="majorAscii" w:hAnsiTheme="majorAscii"/>
        </w:rPr>
        <w:t xml:space="preserve"> </w:t>
      </w:r>
      <w:r w:rsidRPr="009F70C7" w:rsidR="1A8FBB88">
        <w:rPr>
          <w:rFonts w:ascii="Cambria" w:hAnsi="Cambria" w:asciiTheme="majorAscii" w:hAnsiTheme="majorAscii"/>
        </w:rPr>
        <w:t>October 26</w:t>
      </w:r>
      <w:r w:rsidRPr="009F70C7" w:rsidR="00EF4E05">
        <w:rPr>
          <w:rFonts w:ascii="Cambria" w:hAnsi="Cambria" w:asciiTheme="majorAscii" w:hAnsiTheme="majorAscii"/>
        </w:rPr>
        <w:t>, 202</w:t>
      </w:r>
      <w:r w:rsidRPr="009F70C7" w:rsidR="297616E9">
        <w:rPr>
          <w:rFonts w:ascii="Cambria" w:hAnsi="Cambria" w:asciiTheme="majorAscii" w:hAnsiTheme="majorAscii"/>
        </w:rPr>
        <w:t>3</w:t>
      </w:r>
      <w:r w:rsidRPr="009F70C7" w:rsidR="00A558B0">
        <w:rPr>
          <w:rFonts w:ascii="Cambria" w:hAnsi="Cambria" w:asciiTheme="majorAscii" w:hAnsiTheme="majorAscii"/>
        </w:rPr>
        <w:t xml:space="preserve"> (</w:t>
      </w:r>
      <w:r w:rsidRPr="009F70C7" w:rsidR="52C6D53E">
        <w:rPr>
          <w:rFonts w:ascii="Cambria" w:hAnsi="Cambria" w:asciiTheme="majorAscii" w:hAnsiTheme="majorAscii"/>
        </w:rPr>
        <w:t>fourth</w:t>
      </w:r>
      <w:r w:rsidRPr="009F70C7" w:rsidR="52C6D53E">
        <w:rPr>
          <w:rFonts w:ascii="Cambria" w:hAnsi="Cambria" w:asciiTheme="majorAscii" w:hAnsiTheme="majorAscii"/>
        </w:rPr>
        <w:t xml:space="preserve"> </w:t>
      </w:r>
      <w:r w:rsidRPr="009F70C7" w:rsidR="165CAAD1">
        <w:rPr>
          <w:rFonts w:ascii="Cambria" w:hAnsi="Cambria" w:asciiTheme="majorAscii" w:hAnsiTheme="majorAscii"/>
        </w:rPr>
        <w:t>Thursday of</w:t>
      </w:r>
      <w:r w:rsidRPr="009F70C7" w:rsidR="00715385">
        <w:rPr>
          <w:rFonts w:ascii="Cambria" w:hAnsi="Cambria" w:asciiTheme="majorAscii" w:hAnsiTheme="majorAscii"/>
        </w:rPr>
        <w:t xml:space="preserve"> the </w:t>
      </w:r>
      <w:r w:rsidRPr="009F70C7" w:rsidR="4C6DCDD0">
        <w:rPr>
          <w:rFonts w:ascii="Cambria" w:hAnsi="Cambria" w:asciiTheme="majorAscii" w:hAnsiTheme="majorAscii"/>
        </w:rPr>
        <w:t>m</w:t>
      </w:r>
      <w:r w:rsidRPr="009F70C7" w:rsidR="00715385">
        <w:rPr>
          <w:rFonts w:ascii="Cambria" w:hAnsi="Cambria" w:asciiTheme="majorAscii" w:hAnsiTheme="majorAscii"/>
        </w:rPr>
        <w:t>onth), 4:00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nsid w:val="122e70f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625cb93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4c4feb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1151a0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3">
    <w:abstractNumId w:val="41"/>
  </w:num>
  <w:num w:numId="52">
    <w:abstractNumId w:val="40"/>
  </w:num>
  <w:num w:numId="51">
    <w:abstractNumId w:val="39"/>
  </w:num>
  <w:num w:numId="50">
    <w:abstractNumId w:val="38"/>
  </w: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0C7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2F30BD7"/>
    <w:rsid w:val="032369BA"/>
    <w:rsid w:val="0375A3BE"/>
    <w:rsid w:val="0673455B"/>
    <w:rsid w:val="06F75CF5"/>
    <w:rsid w:val="08276581"/>
    <w:rsid w:val="0B24FDF1"/>
    <w:rsid w:val="0B5F2063"/>
    <w:rsid w:val="0C20F196"/>
    <w:rsid w:val="0CE950F9"/>
    <w:rsid w:val="0DD867BA"/>
    <w:rsid w:val="0DF651A8"/>
    <w:rsid w:val="0EB0932E"/>
    <w:rsid w:val="0F01A342"/>
    <w:rsid w:val="0F19F294"/>
    <w:rsid w:val="0F928FEE"/>
    <w:rsid w:val="108A7A21"/>
    <w:rsid w:val="10B67173"/>
    <w:rsid w:val="12778947"/>
    <w:rsid w:val="14B1AEAF"/>
    <w:rsid w:val="15F12100"/>
    <w:rsid w:val="165CAAD1"/>
    <w:rsid w:val="17D9F2FB"/>
    <w:rsid w:val="18AF6B9F"/>
    <w:rsid w:val="18BDFBF6"/>
    <w:rsid w:val="19EEB627"/>
    <w:rsid w:val="1A8FBB88"/>
    <w:rsid w:val="206A2271"/>
    <w:rsid w:val="20887A2B"/>
    <w:rsid w:val="236358A6"/>
    <w:rsid w:val="240A17D3"/>
    <w:rsid w:val="24A963A1"/>
    <w:rsid w:val="26AAB3FA"/>
    <w:rsid w:val="297616E9"/>
    <w:rsid w:val="2A8312C9"/>
    <w:rsid w:val="2C757B35"/>
    <w:rsid w:val="2C7E73D4"/>
    <w:rsid w:val="2CC45CBA"/>
    <w:rsid w:val="2E44E82C"/>
    <w:rsid w:val="2E673770"/>
    <w:rsid w:val="2F7AF648"/>
    <w:rsid w:val="30131ECA"/>
    <w:rsid w:val="317F778D"/>
    <w:rsid w:val="319ED832"/>
    <w:rsid w:val="327C2EF0"/>
    <w:rsid w:val="33144FF9"/>
    <w:rsid w:val="33290198"/>
    <w:rsid w:val="3353ACC3"/>
    <w:rsid w:val="34BDE91E"/>
    <w:rsid w:val="34EF7D24"/>
    <w:rsid w:val="37CA0D36"/>
    <w:rsid w:val="3A00D219"/>
    <w:rsid w:val="3B45964B"/>
    <w:rsid w:val="3B9CA27A"/>
    <w:rsid w:val="3C01F507"/>
    <w:rsid w:val="3CD5026A"/>
    <w:rsid w:val="3D650682"/>
    <w:rsid w:val="3F41899B"/>
    <w:rsid w:val="4126B416"/>
    <w:rsid w:val="4254DE66"/>
    <w:rsid w:val="4284509A"/>
    <w:rsid w:val="45C8919B"/>
    <w:rsid w:val="45D6A229"/>
    <w:rsid w:val="47C85D73"/>
    <w:rsid w:val="48C32914"/>
    <w:rsid w:val="496DB82E"/>
    <w:rsid w:val="4A707681"/>
    <w:rsid w:val="4B48FCA5"/>
    <w:rsid w:val="4C2CBB50"/>
    <w:rsid w:val="4C6DCDD0"/>
    <w:rsid w:val="4CCDB28D"/>
    <w:rsid w:val="4D724E12"/>
    <w:rsid w:val="4F6E0119"/>
    <w:rsid w:val="5119FFBB"/>
    <w:rsid w:val="5144DE53"/>
    <w:rsid w:val="51D2C4CA"/>
    <w:rsid w:val="52C6D53E"/>
    <w:rsid w:val="542FA452"/>
    <w:rsid w:val="547C9E5F"/>
    <w:rsid w:val="56D11E11"/>
    <w:rsid w:val="5A228F72"/>
    <w:rsid w:val="5AB8B9C7"/>
    <w:rsid w:val="5B704A6F"/>
    <w:rsid w:val="5BB827EE"/>
    <w:rsid w:val="5E718A0C"/>
    <w:rsid w:val="5E75FF9A"/>
    <w:rsid w:val="5E96DCAE"/>
    <w:rsid w:val="5F1E3715"/>
    <w:rsid w:val="5FD167D2"/>
    <w:rsid w:val="6089FDD9"/>
    <w:rsid w:val="61345EFD"/>
    <w:rsid w:val="632A71BC"/>
    <w:rsid w:val="644AB933"/>
    <w:rsid w:val="651BFAB3"/>
    <w:rsid w:val="6560B6CE"/>
    <w:rsid w:val="6607D020"/>
    <w:rsid w:val="662AD68E"/>
    <w:rsid w:val="6882EE0F"/>
    <w:rsid w:val="6964034F"/>
    <w:rsid w:val="6A05A1BF"/>
    <w:rsid w:val="6AF3ACD4"/>
    <w:rsid w:val="6B7F0CFC"/>
    <w:rsid w:val="6BA17220"/>
    <w:rsid w:val="6C1CC168"/>
    <w:rsid w:val="6DCD48FA"/>
    <w:rsid w:val="6E586BA7"/>
    <w:rsid w:val="6F301365"/>
    <w:rsid w:val="714078EC"/>
    <w:rsid w:val="730F44EF"/>
    <w:rsid w:val="738F5574"/>
    <w:rsid w:val="74BC3650"/>
    <w:rsid w:val="77C1B1D1"/>
    <w:rsid w:val="77D4CFFC"/>
    <w:rsid w:val="78DC6A99"/>
    <w:rsid w:val="79B5C899"/>
    <w:rsid w:val="7A1CFD20"/>
    <w:rsid w:val="7A68D61F"/>
    <w:rsid w:val="7AB55FD2"/>
    <w:rsid w:val="7B598059"/>
    <w:rsid w:val="7B814A1C"/>
    <w:rsid w:val="7C220277"/>
    <w:rsid w:val="7C5EA392"/>
    <w:rsid w:val="7D51AECA"/>
    <w:rsid w:val="7D67D004"/>
    <w:rsid w:val="7D869FE5"/>
    <w:rsid w:val="7EC1C41D"/>
    <w:rsid w:val="7F009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9" ma:contentTypeDescription="Create a new document." ma:contentTypeScope="" ma:versionID="66bcdd33db436b2c4c8666ba12a6bfa9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f730b8997518bfc38bcb464da0435888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165EB-2E7C-484B-9E7A-170A03BE165A}"/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19</cp:revision>
  <cp:lastPrinted>2021-05-20T17:09:00Z</cp:lastPrinted>
  <dcterms:created xsi:type="dcterms:W3CDTF">2021-05-20T17:05:00Z</dcterms:created>
  <dcterms:modified xsi:type="dcterms:W3CDTF">2023-09-26T23:09:18Z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  <property fmtid="{D5CDD505-2E9C-101B-9397-08002B2CF9AE}" pid="3" name="MediaServiceImageTags">
    <vt:lpwstr/>
  </property>
</Properties>
</file>